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7233D1" w:rsidRPr="007233D1">
        <w:rPr>
          <w:rFonts w:cs="Times New Roman"/>
          <w:sz w:val="28"/>
          <w:szCs w:val="28"/>
          <w:lang w:val="ru-RU"/>
        </w:rPr>
        <w:t xml:space="preserve">постановления Администрации ЗАТО г. Железногорск </w:t>
      </w:r>
      <w:r w:rsidR="00365CC9">
        <w:rPr>
          <w:rFonts w:cs="Times New Roman"/>
          <w:sz w:val="28"/>
          <w:szCs w:val="28"/>
          <w:lang w:val="ru-RU"/>
        </w:rPr>
        <w:br/>
      </w:r>
      <w:r w:rsidR="007233D1" w:rsidRPr="007233D1">
        <w:rPr>
          <w:rFonts w:cs="Times New Roman"/>
          <w:sz w:val="28"/>
          <w:szCs w:val="28"/>
          <w:lang w:val="ru-RU"/>
        </w:rPr>
        <w:t>«</w:t>
      </w:r>
      <w:r w:rsidR="00365CC9" w:rsidRPr="00365CC9">
        <w:rPr>
          <w:sz w:val="28"/>
          <w:szCs w:val="28"/>
          <w:lang w:val="ru-RU"/>
        </w:rPr>
        <w:t xml:space="preserve">Об утверждении программы </w:t>
      </w:r>
      <w:r w:rsidR="00365CC9" w:rsidRPr="00365CC9">
        <w:rPr>
          <w:bCs/>
          <w:sz w:val="28"/>
          <w:szCs w:val="28"/>
          <w:lang w:val="ru-RU"/>
        </w:rPr>
        <w:t xml:space="preserve">профилактики </w:t>
      </w:r>
      <w:r w:rsidR="00365CC9" w:rsidRPr="00365CC9">
        <w:rPr>
          <w:sz w:val="28"/>
          <w:szCs w:val="28"/>
          <w:lang w:val="ru-RU"/>
        </w:rPr>
        <w:t>рисков причинения вреда (ущерба) охраняемым законом ценностям по муниципальному земельному контролю на территории ЗАТО Железногорск</w:t>
      </w:r>
      <w:r w:rsidR="00365CC9" w:rsidRPr="00365CC9">
        <w:rPr>
          <w:bCs/>
          <w:sz w:val="28"/>
          <w:szCs w:val="28"/>
          <w:lang w:val="ru-RU"/>
        </w:rPr>
        <w:t xml:space="preserve"> на 2024 год</w:t>
      </w:r>
      <w:r w:rsidR="007233D1" w:rsidRPr="007233D1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452732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проведении публичного обсуждения </w:t>
      </w:r>
      <w:r w:rsidR="00A004ED" w:rsidRPr="00E173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проекта </w:t>
      </w:r>
      <w:r w:rsidR="007233D1" w:rsidRPr="007233D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CC9" w:rsidRPr="00365CC9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="00365CC9" w:rsidRPr="00365CC9">
        <w:rPr>
          <w:rFonts w:ascii="Times New Roman" w:hAnsi="Times New Roman"/>
          <w:b w:val="0"/>
          <w:bCs w:val="0"/>
          <w:sz w:val="28"/>
          <w:szCs w:val="28"/>
        </w:rPr>
        <w:t xml:space="preserve">профилактики </w:t>
      </w:r>
      <w:r w:rsidR="00365CC9" w:rsidRPr="00365CC9">
        <w:rPr>
          <w:rFonts w:ascii="Times New Roman" w:hAnsi="Times New Roman"/>
          <w:b w:val="0"/>
          <w:sz w:val="28"/>
          <w:szCs w:val="28"/>
        </w:rPr>
        <w:t>рисков причинения вреда (ущерба) охраняемым законом ценностям по муниципальному земельному контролю на территории ЗАТО Железногорск</w:t>
      </w:r>
      <w:r w:rsidR="00365CC9" w:rsidRPr="00365CC9">
        <w:rPr>
          <w:rFonts w:ascii="Times New Roman" w:hAnsi="Times New Roman"/>
          <w:b w:val="0"/>
          <w:bCs w:val="0"/>
          <w:sz w:val="28"/>
          <w:szCs w:val="28"/>
        </w:rPr>
        <w:t xml:space="preserve"> на 2024 год</w:t>
      </w:r>
      <w:r w:rsidR="00452732" w:rsidRPr="00452732">
        <w:rPr>
          <w:rFonts w:ascii="Times New Roman" w:hAnsi="Times New Roman" w:cs="Times New Roman"/>
          <w:b w:val="0"/>
          <w:sz w:val="28"/>
          <w:szCs w:val="28"/>
        </w:rPr>
        <w:t>»</w:t>
      </w:r>
      <w:r w:rsidR="00A42A3D"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52732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2732" w:rsidRPr="00365CC9">
        <w:rPr>
          <w:rFonts w:ascii="Times New Roman" w:hAnsi="Times New Roman"/>
          <w:sz w:val="28"/>
          <w:szCs w:val="28"/>
        </w:rPr>
        <w:t>09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452732" w:rsidRPr="00365CC9">
        <w:rPr>
          <w:rFonts w:ascii="Times New Roman" w:hAnsi="Times New Roman"/>
          <w:sz w:val="28"/>
          <w:szCs w:val="28"/>
        </w:rPr>
        <w:t>11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52732" w:rsidRPr="00365CC9">
        <w:rPr>
          <w:rFonts w:ascii="Times New Roman" w:hAnsi="Times New Roman"/>
          <w:sz w:val="28"/>
          <w:szCs w:val="28"/>
        </w:rPr>
        <w:t>26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A2780">
        <w:rPr>
          <w:rFonts w:ascii="Times New Roman" w:hAnsi="Times New Roman"/>
          <w:sz w:val="28"/>
          <w:szCs w:val="28"/>
        </w:rPr>
        <w:t>1</w:t>
      </w:r>
      <w:r w:rsidR="00452732" w:rsidRPr="00365CC9">
        <w:rPr>
          <w:rFonts w:ascii="Times New Roman" w:hAnsi="Times New Roman"/>
          <w:sz w:val="28"/>
          <w:szCs w:val="28"/>
        </w:rPr>
        <w:t>1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91</cp:revision>
  <dcterms:created xsi:type="dcterms:W3CDTF">2017-06-07T07:23:00Z</dcterms:created>
  <dcterms:modified xsi:type="dcterms:W3CDTF">2023-11-09T09:23:00Z</dcterms:modified>
</cp:coreProperties>
</file>